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08A14EF7"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BF6CC5">
        <w:rPr>
          <w:rFonts w:cstheme="minorHAnsi"/>
          <w:b/>
          <w:color w:val="404040" w:themeColor="text1" w:themeTint="BF"/>
          <w:sz w:val="26"/>
          <w:szCs w:val="26"/>
        </w:rPr>
        <w:t>10</w:t>
      </w:r>
      <w:r>
        <w:rPr>
          <w:rFonts w:cstheme="minorHAnsi"/>
          <w:b/>
          <w:color w:val="404040" w:themeColor="text1" w:themeTint="BF"/>
          <w:sz w:val="26"/>
          <w:szCs w:val="26"/>
        </w:rPr>
        <w:t>.</w:t>
      </w:r>
      <w:r w:rsidR="00547B60">
        <w:rPr>
          <w:rFonts w:cstheme="minorHAnsi"/>
          <w:b/>
          <w:color w:val="404040" w:themeColor="text1" w:themeTint="BF"/>
          <w:sz w:val="26"/>
          <w:szCs w:val="26"/>
        </w:rPr>
        <w:t>1</w:t>
      </w:r>
      <w:r w:rsidR="006826FD">
        <w:rPr>
          <w:rFonts w:cstheme="minorHAnsi"/>
          <w:b/>
          <w:color w:val="404040" w:themeColor="text1" w:themeTint="BF"/>
          <w:sz w:val="26"/>
          <w:szCs w:val="26"/>
        </w:rPr>
        <w:t>2</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6AB4F467" w:rsidR="00C31267" w:rsidRPr="00AF1BD8" w:rsidRDefault="00EB30FD"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Τ</w:t>
      </w:r>
      <w:r w:rsidR="00BF6CC5">
        <w:rPr>
          <w:rFonts w:cstheme="minorHAnsi"/>
          <w:b/>
          <w:bCs/>
          <w:color w:val="404040" w:themeColor="text1" w:themeTint="BF"/>
          <w:sz w:val="32"/>
          <w:szCs w:val="32"/>
          <w:u w:val="single"/>
        </w:rPr>
        <w:t>ετάρτη 10</w:t>
      </w:r>
      <w:r w:rsidR="00D10A58">
        <w:rPr>
          <w:rFonts w:cstheme="minorHAnsi"/>
          <w:b/>
          <w:bCs/>
          <w:color w:val="404040" w:themeColor="text1" w:themeTint="BF"/>
          <w:sz w:val="32"/>
          <w:szCs w:val="32"/>
          <w:u w:val="single"/>
        </w:rPr>
        <w:t xml:space="preserve"> </w:t>
      </w:r>
      <w:r w:rsidR="006826FD">
        <w:rPr>
          <w:rFonts w:cstheme="minorHAnsi"/>
          <w:b/>
          <w:bCs/>
          <w:color w:val="404040" w:themeColor="text1" w:themeTint="BF"/>
          <w:sz w:val="32"/>
          <w:szCs w:val="32"/>
          <w:u w:val="single"/>
        </w:rPr>
        <w:t xml:space="preserve">Δεκεμβρίου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Δέσποινα Μοιραράκη</w:t>
      </w:r>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στ</w:t>
      </w:r>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0522E12E" w14:textId="77777777" w:rsidR="00BF6CC5" w:rsidRPr="003A12E7" w:rsidRDefault="00456671" w:rsidP="003A12E7">
      <w:pPr>
        <w:pStyle w:val="NoSpacing"/>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EB30FD">
        <w:rPr>
          <w:rFonts w:ascii="Calibri" w:hAnsi="Calibri" w:cs="Calibri"/>
          <w:b/>
          <w:bCs/>
          <w:color w:val="262626" w:themeColor="text1" w:themeTint="D9"/>
          <w:sz w:val="24"/>
          <w:szCs w:val="24"/>
        </w:rPr>
        <w:t>Τ</w:t>
      </w:r>
      <w:r w:rsidR="00BF6CC5">
        <w:rPr>
          <w:rFonts w:ascii="Calibri" w:hAnsi="Calibri" w:cs="Calibri"/>
          <w:b/>
          <w:bCs/>
          <w:color w:val="262626" w:themeColor="text1" w:themeTint="D9"/>
          <w:sz w:val="24"/>
          <w:szCs w:val="24"/>
        </w:rPr>
        <w:t>ετάρτη 10</w:t>
      </w:r>
      <w:r w:rsidR="006826FD">
        <w:rPr>
          <w:rFonts w:ascii="Calibri" w:hAnsi="Calibri" w:cs="Calibri"/>
          <w:b/>
          <w:bCs/>
          <w:color w:val="262626" w:themeColor="text1" w:themeTint="D9"/>
          <w:sz w:val="24"/>
          <w:szCs w:val="24"/>
        </w:rPr>
        <w:t xml:space="preserve"> Δεκεμβρίου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 η </w:t>
      </w:r>
      <w:r w:rsidR="002C7A11" w:rsidRPr="00FB6B14">
        <w:rPr>
          <w:rFonts w:ascii="Calibri" w:hAnsi="Calibri" w:cs="Calibri"/>
          <w:b/>
          <w:bCs/>
          <w:color w:val="262626" w:themeColor="text1" w:themeTint="D9"/>
          <w:sz w:val="24"/>
          <w:szCs w:val="24"/>
        </w:rPr>
        <w:t>Δέσποινα Μοιραράκη</w:t>
      </w:r>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Λούδος, </w:t>
      </w:r>
      <w:r w:rsidR="002C7A11" w:rsidRPr="00FB6B14">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A12E7">
        <w:rPr>
          <w:rFonts w:ascii="Calibri" w:hAnsi="Calibri" w:cs="Calibri"/>
          <w:color w:val="262626" w:themeColor="text1" w:themeTint="D9"/>
          <w:sz w:val="24"/>
          <w:szCs w:val="24"/>
        </w:rPr>
        <w:t xml:space="preserve">ξεχωριστή ιστορία. </w:t>
      </w:r>
    </w:p>
    <w:p w14:paraId="02335940" w14:textId="77777777" w:rsidR="00BF6CC5" w:rsidRPr="003A12E7" w:rsidRDefault="00BF6CC5" w:rsidP="003A12E7">
      <w:pPr>
        <w:pStyle w:val="NoSpacing"/>
        <w:contextualSpacing/>
        <w:jc w:val="both"/>
        <w:rPr>
          <w:rFonts w:ascii="Calibri" w:hAnsi="Calibri" w:cs="Calibri"/>
          <w:color w:val="262626" w:themeColor="text1" w:themeTint="D9"/>
          <w:sz w:val="24"/>
          <w:szCs w:val="24"/>
        </w:rPr>
      </w:pPr>
    </w:p>
    <w:p w14:paraId="58658CD1" w14:textId="77777777" w:rsidR="00E36DEE" w:rsidRPr="00E36DEE" w:rsidRDefault="00E36DEE" w:rsidP="00E36DEE">
      <w:pPr>
        <w:spacing w:after="0" w:line="240" w:lineRule="auto"/>
        <w:jc w:val="both"/>
        <w:rPr>
          <w:sz w:val="24"/>
          <w:szCs w:val="24"/>
        </w:rPr>
      </w:pPr>
      <w:r w:rsidRPr="00E36DEE">
        <w:rPr>
          <w:sz w:val="24"/>
          <w:szCs w:val="24"/>
        </w:rPr>
        <w:t xml:space="preserve">Από την Καλαμάτα ταξίδεψαν τα αντικείμενα της </w:t>
      </w:r>
      <w:r w:rsidRPr="00E36DEE">
        <w:rPr>
          <w:b/>
          <w:bCs/>
          <w:sz w:val="24"/>
          <w:szCs w:val="24"/>
        </w:rPr>
        <w:t xml:space="preserve">Έλενας </w:t>
      </w:r>
      <w:r w:rsidRPr="00E36DEE">
        <w:rPr>
          <w:sz w:val="24"/>
          <w:szCs w:val="24"/>
        </w:rPr>
        <w:t xml:space="preserve">για να βρεθούν στο δωμάτιο εκτίμησης του </w:t>
      </w:r>
      <w:r w:rsidRPr="00E36DEE">
        <w:rPr>
          <w:b/>
          <w:bCs/>
          <w:sz w:val="24"/>
          <w:szCs w:val="24"/>
          <w:lang w:val="en-US"/>
        </w:rPr>
        <w:t>Cash</w:t>
      </w:r>
      <w:r w:rsidRPr="00E36DEE">
        <w:rPr>
          <w:b/>
          <w:bCs/>
          <w:sz w:val="24"/>
          <w:szCs w:val="24"/>
        </w:rPr>
        <w:t xml:space="preserve"> </w:t>
      </w:r>
      <w:r w:rsidRPr="00E36DEE">
        <w:rPr>
          <w:b/>
          <w:bCs/>
          <w:sz w:val="24"/>
          <w:szCs w:val="24"/>
          <w:lang w:val="en-US"/>
        </w:rPr>
        <w:t>or</w:t>
      </w:r>
      <w:r w:rsidRPr="00E36DEE">
        <w:rPr>
          <w:b/>
          <w:bCs/>
          <w:sz w:val="24"/>
          <w:szCs w:val="24"/>
        </w:rPr>
        <w:t xml:space="preserve"> </w:t>
      </w:r>
      <w:r w:rsidRPr="00E36DEE">
        <w:rPr>
          <w:b/>
          <w:bCs/>
          <w:sz w:val="24"/>
          <w:szCs w:val="24"/>
          <w:lang w:val="en-US"/>
        </w:rPr>
        <w:t>Trash</w:t>
      </w:r>
      <w:r w:rsidRPr="00E36DEE">
        <w:rPr>
          <w:sz w:val="24"/>
          <w:szCs w:val="24"/>
        </w:rPr>
        <w:t xml:space="preserve">. Τα υπογεγραμμένα και κατασκευασμένα τη δεκαετία του ’70 αντικείμενα, από μεγάλο οίκο κεραμικής και πορσελάνης της Αγγλίας, θα μπορούσε κάποιος να τα χαρακτηρίσει και έργα τέχνης. Η δυναμική πωλήτρια είναι έμπορος αυτοκινήτων και έχει καταφέρει να ξεχωρίσει στην αγορά της Καλαμάτας, αλλά και της υπόλοιπης Πελοποννήσου, σε έναν, μάλλον, ανδροκρατούμενο χώρο. Στο δωμάτιο των αγοραστών όλα δείχνουν να είναι με το μέρος της Έλενας, αφού η πώληση είναι το δυνατό της στοιχείο και για τα αντικείμενά της θα ακολουθήσει μια εκρηκτική δημοπρασία!   </w:t>
      </w:r>
    </w:p>
    <w:p w14:paraId="4AD812B4" w14:textId="77777777" w:rsidR="00E36DEE" w:rsidRPr="00E36DEE" w:rsidRDefault="00E36DEE" w:rsidP="00E36DEE">
      <w:pPr>
        <w:spacing w:after="0" w:line="240" w:lineRule="auto"/>
        <w:jc w:val="both"/>
        <w:rPr>
          <w:b/>
          <w:bCs/>
          <w:sz w:val="24"/>
          <w:szCs w:val="24"/>
        </w:rPr>
      </w:pPr>
    </w:p>
    <w:p w14:paraId="6847261A" w14:textId="77777777" w:rsidR="00E36DEE" w:rsidRDefault="00E36DEE" w:rsidP="00E36DEE">
      <w:pPr>
        <w:spacing w:after="0" w:line="240" w:lineRule="auto"/>
        <w:jc w:val="both"/>
        <w:rPr>
          <w:sz w:val="24"/>
          <w:szCs w:val="24"/>
        </w:rPr>
      </w:pPr>
      <w:r w:rsidRPr="00E36DEE">
        <w:rPr>
          <w:sz w:val="24"/>
          <w:szCs w:val="24"/>
        </w:rPr>
        <w:t xml:space="preserve">Αν και ασχολείται με την ηλεκτρομυοδιέγερση και πιο συγκεκριμένα την τεχνική εκγύμνασης με ηλεκτρικούς παλμούς, ο </w:t>
      </w:r>
      <w:r w:rsidRPr="00E36DEE">
        <w:rPr>
          <w:b/>
          <w:bCs/>
          <w:sz w:val="24"/>
          <w:szCs w:val="24"/>
        </w:rPr>
        <w:t>Παύλος</w:t>
      </w:r>
      <w:r w:rsidRPr="00E36DEE">
        <w:rPr>
          <w:sz w:val="24"/>
          <w:szCs w:val="24"/>
        </w:rPr>
        <w:t xml:space="preserve"> φέρνει στο δωμάτιο εκτίμησης του </w:t>
      </w:r>
      <w:r w:rsidRPr="00E36DEE">
        <w:rPr>
          <w:b/>
          <w:bCs/>
          <w:sz w:val="24"/>
          <w:szCs w:val="24"/>
          <w:lang w:val="en-US"/>
        </w:rPr>
        <w:t>Cash</w:t>
      </w:r>
      <w:r w:rsidRPr="00E36DEE">
        <w:rPr>
          <w:b/>
          <w:bCs/>
          <w:sz w:val="24"/>
          <w:szCs w:val="24"/>
        </w:rPr>
        <w:t xml:space="preserve"> </w:t>
      </w:r>
      <w:r w:rsidRPr="00E36DEE">
        <w:rPr>
          <w:b/>
          <w:bCs/>
          <w:sz w:val="24"/>
          <w:szCs w:val="24"/>
          <w:lang w:val="en-US"/>
        </w:rPr>
        <w:t>or</w:t>
      </w:r>
      <w:r w:rsidRPr="00E36DEE">
        <w:rPr>
          <w:b/>
          <w:bCs/>
          <w:sz w:val="24"/>
          <w:szCs w:val="24"/>
        </w:rPr>
        <w:t xml:space="preserve"> </w:t>
      </w:r>
      <w:r w:rsidRPr="00E36DEE">
        <w:rPr>
          <w:b/>
          <w:bCs/>
          <w:sz w:val="24"/>
          <w:szCs w:val="24"/>
          <w:lang w:val="en-US"/>
        </w:rPr>
        <w:t>Trash</w:t>
      </w:r>
      <w:r w:rsidRPr="00E36DEE">
        <w:rPr>
          <w:sz w:val="24"/>
          <w:szCs w:val="24"/>
        </w:rPr>
        <w:t xml:space="preserve"> μια ηλεκτρονικής μορφής παθητική απόλαυση! Η τηλεόραση του πωλητή είναι από τις πιο ωραίες μεταποιημένες συσκευές, με απόλυτη έμπνευση τη διαδικασία της δεύτερης ευκαιρίας δύο χρηστικών αντικειμένων. Έχοντας ένα συγκεκριμένο ποσό στο μυαλό του, καθώς ο Παύλος πιστεύει πολύ στην ιδιαιτερότητα, αλλά και στην πρωτοτυπία του αντικειμένου που παρουσιάζει στο </w:t>
      </w:r>
    </w:p>
    <w:p w14:paraId="2E4F513C" w14:textId="77777777" w:rsidR="00E36DEE" w:rsidRDefault="00E36DEE" w:rsidP="00E36DEE">
      <w:pPr>
        <w:spacing w:after="0" w:line="240" w:lineRule="auto"/>
        <w:jc w:val="both"/>
        <w:rPr>
          <w:sz w:val="24"/>
          <w:szCs w:val="24"/>
        </w:rPr>
      </w:pPr>
    </w:p>
    <w:p w14:paraId="087125A5" w14:textId="77777777" w:rsidR="00E36DEE" w:rsidRDefault="00E36DEE" w:rsidP="00E36DEE">
      <w:pPr>
        <w:spacing w:after="0" w:line="240" w:lineRule="auto"/>
        <w:jc w:val="both"/>
        <w:rPr>
          <w:sz w:val="24"/>
          <w:szCs w:val="24"/>
        </w:rPr>
      </w:pPr>
    </w:p>
    <w:p w14:paraId="5E5268FE" w14:textId="33EC39C6" w:rsidR="00E36DEE" w:rsidRPr="00E36DEE" w:rsidRDefault="00E36DEE" w:rsidP="00E36DEE">
      <w:pPr>
        <w:spacing w:after="0" w:line="240" w:lineRule="auto"/>
        <w:jc w:val="both"/>
        <w:rPr>
          <w:sz w:val="24"/>
          <w:szCs w:val="24"/>
        </w:rPr>
      </w:pPr>
      <w:r w:rsidRPr="00E36DEE">
        <w:rPr>
          <w:sz w:val="24"/>
          <w:szCs w:val="24"/>
        </w:rPr>
        <w:t xml:space="preserve">δωμάτιο των αγοραστών, αυτή η δημοπρασία παρουσιάζει εξαιρετικό ενδιαφέρον μέχρι και το τελευταίο λεπτό! </w:t>
      </w:r>
    </w:p>
    <w:p w14:paraId="1A92BDCE" w14:textId="77777777" w:rsidR="00E36DEE" w:rsidRPr="00E36DEE" w:rsidRDefault="00E36DEE" w:rsidP="00E36DEE">
      <w:pPr>
        <w:spacing w:after="0" w:line="240" w:lineRule="auto"/>
        <w:jc w:val="both"/>
        <w:rPr>
          <w:sz w:val="24"/>
          <w:szCs w:val="24"/>
        </w:rPr>
      </w:pPr>
    </w:p>
    <w:p w14:paraId="65596F5F" w14:textId="77BDCDB4" w:rsidR="003A12E7" w:rsidRPr="003A12E7" w:rsidRDefault="00E36DEE" w:rsidP="003A12E7">
      <w:pPr>
        <w:spacing w:after="0" w:line="240" w:lineRule="auto"/>
        <w:jc w:val="both"/>
        <w:rPr>
          <w:sz w:val="24"/>
          <w:szCs w:val="24"/>
        </w:rPr>
      </w:pPr>
      <w:r w:rsidRPr="00E36DEE">
        <w:rPr>
          <w:sz w:val="24"/>
          <w:szCs w:val="24"/>
        </w:rPr>
        <w:t xml:space="preserve">Ο </w:t>
      </w:r>
      <w:r w:rsidRPr="00E36DEE">
        <w:rPr>
          <w:b/>
          <w:bCs/>
          <w:sz w:val="24"/>
          <w:szCs w:val="24"/>
        </w:rPr>
        <w:t>Θωμάς</w:t>
      </w:r>
      <w:r w:rsidRPr="00E36DEE">
        <w:rPr>
          <w:sz w:val="24"/>
          <w:szCs w:val="24"/>
        </w:rPr>
        <w:t xml:space="preserve"> έρχεται στο </w:t>
      </w:r>
      <w:r w:rsidRPr="00E36DEE">
        <w:rPr>
          <w:b/>
          <w:bCs/>
          <w:sz w:val="24"/>
          <w:szCs w:val="24"/>
          <w:lang w:val="en-US"/>
        </w:rPr>
        <w:t>Cash</w:t>
      </w:r>
      <w:r w:rsidRPr="00E36DEE">
        <w:rPr>
          <w:b/>
          <w:bCs/>
          <w:sz w:val="24"/>
          <w:szCs w:val="24"/>
        </w:rPr>
        <w:t xml:space="preserve"> </w:t>
      </w:r>
      <w:r w:rsidRPr="00E36DEE">
        <w:rPr>
          <w:b/>
          <w:bCs/>
          <w:sz w:val="24"/>
          <w:szCs w:val="24"/>
          <w:lang w:val="en-US"/>
        </w:rPr>
        <w:t>or</w:t>
      </w:r>
      <w:r w:rsidRPr="00E36DEE">
        <w:rPr>
          <w:b/>
          <w:bCs/>
          <w:sz w:val="24"/>
          <w:szCs w:val="24"/>
        </w:rPr>
        <w:t xml:space="preserve"> </w:t>
      </w:r>
      <w:r w:rsidRPr="00E36DEE">
        <w:rPr>
          <w:b/>
          <w:bCs/>
          <w:sz w:val="24"/>
          <w:szCs w:val="24"/>
          <w:lang w:val="en-US"/>
        </w:rPr>
        <w:t>Trash</w:t>
      </w:r>
      <w:r w:rsidRPr="00E36DEE">
        <w:rPr>
          <w:sz w:val="24"/>
          <w:szCs w:val="24"/>
        </w:rPr>
        <w:t xml:space="preserve"> από την όμορφη Κατερίνη και φέρνει ένα αντικείμενο, που βρισκόταν χρόνια σε έναν χώρο του ως διακοσμητικό στοιχείο. Ο  πρώην αθλητής και νυν δάσκαλος πολεμικών τεχνών δεν ικανοποιείται από την εκτίμηση του </w:t>
      </w:r>
      <w:r w:rsidRPr="00E36DEE">
        <w:rPr>
          <w:b/>
          <w:bCs/>
          <w:sz w:val="24"/>
          <w:szCs w:val="24"/>
        </w:rPr>
        <w:t>Θάνου Λούδου</w:t>
      </w:r>
      <w:r w:rsidRPr="00E36DEE">
        <w:rPr>
          <w:sz w:val="24"/>
          <w:szCs w:val="24"/>
        </w:rPr>
        <w:t>, όμως στο δωμάτιο των αγοραστών όλα μπορεί να συμβούν,  αρκεί να διαθέτεις τα σωστά επιχειρήματα για να πείσεις και να κλείσεις μια συμφέρουσα συμφωνία! Άραγε, θα λειτουργήσει αυτή η συνθήκη θετικά για τον Θωμά;</w:t>
      </w:r>
    </w:p>
    <w:p w14:paraId="1B54E5E4" w14:textId="489318C0" w:rsidR="001D222C" w:rsidRPr="003A12E7" w:rsidRDefault="0030203D" w:rsidP="003A12E7">
      <w:pPr>
        <w:spacing w:after="0" w:line="240" w:lineRule="auto"/>
        <w:jc w:val="center"/>
        <w:rPr>
          <w:sz w:val="24"/>
          <w:szCs w:val="24"/>
          <w:lang w:val="en-US"/>
        </w:rPr>
      </w:pPr>
      <w:r w:rsidRPr="003A12E7">
        <w:rPr>
          <w:b/>
          <w:bCs/>
          <w:sz w:val="24"/>
          <w:szCs w:val="24"/>
          <w:u w:val="single"/>
        </w:rPr>
        <w:t>Δ</w:t>
      </w:r>
      <w:r w:rsidR="00B001DF" w:rsidRPr="003A12E7">
        <w:rPr>
          <w:rFonts w:ascii="Calibri" w:hAnsi="Calibri" w:cs="Calibri"/>
          <w:b/>
          <w:bCs/>
          <w:color w:val="262626" w:themeColor="text1" w:themeTint="D9"/>
          <w:sz w:val="24"/>
          <w:szCs w:val="24"/>
          <w:u w:val="single"/>
        </w:rPr>
        <w:t>είτε</w:t>
      </w:r>
      <w:r w:rsidR="00B001DF" w:rsidRPr="003A12E7">
        <w:rPr>
          <w:rFonts w:ascii="Calibri" w:hAnsi="Calibri" w:cs="Calibri"/>
          <w:b/>
          <w:bCs/>
          <w:color w:val="262626" w:themeColor="text1" w:themeTint="D9"/>
          <w:sz w:val="24"/>
          <w:szCs w:val="24"/>
          <w:u w:val="single"/>
          <w:lang w:val="en-US"/>
        </w:rPr>
        <w:t xml:space="preserve"> </w:t>
      </w:r>
      <w:r w:rsidR="00B001DF" w:rsidRPr="003A12E7">
        <w:rPr>
          <w:rFonts w:ascii="Calibri" w:hAnsi="Calibri" w:cs="Calibri"/>
          <w:b/>
          <w:bCs/>
          <w:color w:val="262626" w:themeColor="text1" w:themeTint="D9"/>
          <w:sz w:val="24"/>
          <w:szCs w:val="24"/>
          <w:u w:val="single"/>
        </w:rPr>
        <w:t>εδώ</w:t>
      </w:r>
      <w:r w:rsidR="00B001DF" w:rsidRPr="003A12E7">
        <w:rPr>
          <w:rFonts w:ascii="Calibri" w:hAnsi="Calibri" w:cs="Calibri"/>
          <w:b/>
          <w:bCs/>
          <w:color w:val="262626" w:themeColor="text1" w:themeTint="D9"/>
          <w:sz w:val="24"/>
          <w:szCs w:val="24"/>
          <w:u w:val="single"/>
          <w:lang w:val="en-US"/>
        </w:rPr>
        <w:t xml:space="preserve"> </w:t>
      </w:r>
      <w:r w:rsidR="00B001DF" w:rsidRPr="003A12E7">
        <w:rPr>
          <w:rFonts w:ascii="Calibri" w:hAnsi="Calibri" w:cs="Calibri"/>
          <w:b/>
          <w:bCs/>
          <w:color w:val="262626" w:themeColor="text1" w:themeTint="D9"/>
          <w:sz w:val="24"/>
          <w:szCs w:val="24"/>
          <w:u w:val="single"/>
        </w:rPr>
        <w:t>το</w:t>
      </w:r>
      <w:r w:rsidR="00B001DF" w:rsidRPr="003A12E7">
        <w:rPr>
          <w:rFonts w:ascii="Calibri" w:hAnsi="Calibri" w:cs="Calibri"/>
          <w:b/>
          <w:bCs/>
          <w:color w:val="262626" w:themeColor="text1" w:themeTint="D9"/>
          <w:sz w:val="24"/>
          <w:szCs w:val="24"/>
          <w:u w:val="single"/>
          <w:lang w:val="en-US"/>
        </w:rPr>
        <w:t xml:space="preserve"> trailer </w:t>
      </w:r>
      <w:r w:rsidR="00B001DF" w:rsidRPr="003A12E7">
        <w:rPr>
          <w:rFonts w:ascii="Calibri" w:hAnsi="Calibri" w:cs="Calibri"/>
          <w:b/>
          <w:bCs/>
          <w:color w:val="262626" w:themeColor="text1" w:themeTint="D9"/>
          <w:sz w:val="24"/>
          <w:szCs w:val="24"/>
          <w:u w:val="single"/>
        </w:rPr>
        <w:t>του</w:t>
      </w:r>
      <w:r w:rsidR="00B001DF" w:rsidRPr="003A12E7">
        <w:rPr>
          <w:rFonts w:ascii="Calibri" w:hAnsi="Calibri" w:cs="Calibri"/>
          <w:b/>
          <w:bCs/>
          <w:color w:val="262626" w:themeColor="text1" w:themeTint="D9"/>
          <w:sz w:val="24"/>
          <w:szCs w:val="24"/>
          <w:u w:val="single"/>
          <w:lang w:val="en-US"/>
        </w:rPr>
        <w:t xml:space="preserve"> </w:t>
      </w:r>
      <w:r w:rsidR="00B001DF" w:rsidRPr="003A12E7">
        <w:rPr>
          <w:rFonts w:ascii="Calibri" w:hAnsi="Calibri" w:cs="Calibri"/>
          <w:b/>
          <w:bCs/>
          <w:color w:val="000000"/>
          <w:sz w:val="24"/>
          <w:szCs w:val="24"/>
          <w:u w:val="single"/>
          <w:lang w:val="en-US"/>
        </w:rPr>
        <w:t>Cash or Trash</w:t>
      </w:r>
      <w:r w:rsidR="00B001DF" w:rsidRPr="003A12E7">
        <w:rPr>
          <w:rFonts w:ascii="Calibri" w:hAnsi="Calibri" w:cs="Calibri"/>
          <w:b/>
          <w:bCs/>
          <w:color w:val="262626" w:themeColor="text1" w:themeTint="D9"/>
          <w:sz w:val="24"/>
          <w:szCs w:val="24"/>
          <w:lang w:val="en-US"/>
        </w:rPr>
        <w:t>:</w:t>
      </w:r>
    </w:p>
    <w:p w14:paraId="4CB7AED2" w14:textId="33128D05" w:rsidR="001700B9" w:rsidRPr="003A12E7" w:rsidRDefault="001700B9" w:rsidP="003A12E7">
      <w:pPr>
        <w:spacing w:after="0" w:line="240" w:lineRule="auto"/>
        <w:jc w:val="center"/>
        <w:rPr>
          <w:b/>
          <w:bCs/>
          <w:sz w:val="24"/>
          <w:szCs w:val="24"/>
        </w:rPr>
      </w:pPr>
      <w:hyperlink r:id="rId9" w:history="1">
        <w:r w:rsidRPr="003A12E7">
          <w:rPr>
            <w:rStyle w:val="Hyperlink"/>
            <w:b/>
            <w:bCs/>
            <w:sz w:val="24"/>
            <w:szCs w:val="24"/>
          </w:rPr>
          <w:t>https://youtu.be/9_U6kljeXvA</w:t>
        </w:r>
      </w:hyperlink>
    </w:p>
    <w:p w14:paraId="3CA91CEB" w14:textId="3DBA947E" w:rsidR="00854AC6" w:rsidRPr="003A12E7" w:rsidRDefault="00854AC6" w:rsidP="003A12E7">
      <w:pPr>
        <w:spacing w:after="0" w:line="240" w:lineRule="auto"/>
        <w:jc w:val="both"/>
        <w:rPr>
          <w:b/>
          <w:bCs/>
          <w:sz w:val="24"/>
          <w:szCs w:val="24"/>
        </w:rPr>
      </w:pP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Δέσποινα Μοιραράκη,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Θάνου Λούδου</w:t>
      </w:r>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2058B967" w14:textId="77777777" w:rsidR="00045502" w:rsidRDefault="00045502" w:rsidP="00FC6C22">
      <w:pPr>
        <w:spacing w:after="0" w:line="240" w:lineRule="auto"/>
        <w:jc w:val="both"/>
        <w:rPr>
          <w:rFonts w:cstheme="minorHAnsi"/>
          <w:sz w:val="24"/>
          <w:szCs w:val="24"/>
        </w:rPr>
      </w:pPr>
    </w:p>
    <w:p w14:paraId="799B92D7" w14:textId="77777777" w:rsidR="001700B9"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p>
    <w:p w14:paraId="74F0C094" w14:textId="77777777" w:rsidR="001700B9" w:rsidRDefault="001700B9" w:rsidP="00FC6C22">
      <w:pPr>
        <w:spacing w:after="0" w:line="240" w:lineRule="auto"/>
        <w:jc w:val="both"/>
        <w:rPr>
          <w:rFonts w:cstheme="minorHAnsi"/>
          <w:sz w:val="24"/>
          <w:szCs w:val="24"/>
        </w:rPr>
      </w:pPr>
    </w:p>
    <w:p w14:paraId="7CEFC61D" w14:textId="77777777" w:rsidR="001700B9" w:rsidRDefault="001700B9" w:rsidP="00FC6C22">
      <w:pPr>
        <w:spacing w:after="0" w:line="240" w:lineRule="auto"/>
        <w:jc w:val="both"/>
        <w:rPr>
          <w:rFonts w:cstheme="minorHAnsi"/>
          <w:sz w:val="24"/>
          <w:szCs w:val="24"/>
        </w:rPr>
      </w:pPr>
    </w:p>
    <w:p w14:paraId="58E2CA68" w14:textId="77777777" w:rsidR="001700B9" w:rsidRDefault="001700B9" w:rsidP="00FC6C22">
      <w:pPr>
        <w:spacing w:after="0" w:line="240" w:lineRule="auto"/>
        <w:jc w:val="both"/>
        <w:rPr>
          <w:rFonts w:cstheme="minorHAnsi"/>
          <w:sz w:val="24"/>
          <w:szCs w:val="24"/>
        </w:rPr>
      </w:pPr>
    </w:p>
    <w:p w14:paraId="1D702390" w14:textId="77777777" w:rsidR="001700B9" w:rsidRDefault="001700B9" w:rsidP="00FC6C22">
      <w:pPr>
        <w:spacing w:after="0" w:line="240" w:lineRule="auto"/>
        <w:jc w:val="both"/>
        <w:rPr>
          <w:rFonts w:cstheme="minorHAnsi"/>
          <w:sz w:val="24"/>
          <w:szCs w:val="24"/>
        </w:rPr>
      </w:pPr>
    </w:p>
    <w:p w14:paraId="32545711" w14:textId="69B8B5CE" w:rsidR="00F942A0" w:rsidRPr="001700B9" w:rsidRDefault="00FC6C22" w:rsidP="00FC6C22">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37C18412" w14:textId="045B5E8D" w:rsidR="00FC6C22" w:rsidRPr="008E10BB"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5F480FB" w14:textId="24590B62" w:rsidR="00FC6C22" w:rsidRPr="0017005F" w:rsidRDefault="00FC6C22" w:rsidP="00FC6C22">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6004D9E0" w14:textId="77777777" w:rsidR="00FC6C22" w:rsidRDefault="00FC6C22" w:rsidP="00FC6C22">
      <w:pPr>
        <w:spacing w:after="0" w:line="240" w:lineRule="auto"/>
        <w:jc w:val="both"/>
        <w:rPr>
          <w:rFonts w:cstheme="minorHAnsi"/>
          <w:sz w:val="24"/>
          <w:szCs w:val="24"/>
        </w:rPr>
      </w:pPr>
    </w:p>
    <w:p w14:paraId="35274529" w14:textId="77777777"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BFB19" w14:textId="77777777" w:rsidR="003F3B7B" w:rsidRDefault="003F3B7B" w:rsidP="006F3774">
      <w:pPr>
        <w:spacing w:after="0" w:line="240" w:lineRule="auto"/>
      </w:pPr>
      <w:r>
        <w:separator/>
      </w:r>
    </w:p>
  </w:endnote>
  <w:endnote w:type="continuationSeparator" w:id="0">
    <w:p w14:paraId="52292CA4" w14:textId="77777777" w:rsidR="003F3B7B" w:rsidRDefault="003F3B7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52B2" w14:textId="77777777" w:rsidR="003F3B7B" w:rsidRDefault="003F3B7B" w:rsidP="006F3774">
      <w:pPr>
        <w:spacing w:after="0" w:line="240" w:lineRule="auto"/>
      </w:pPr>
      <w:r>
        <w:separator/>
      </w:r>
    </w:p>
  </w:footnote>
  <w:footnote w:type="continuationSeparator" w:id="0">
    <w:p w14:paraId="73217078" w14:textId="77777777" w:rsidR="003F3B7B" w:rsidRDefault="003F3B7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E36DEE">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E36DEE">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E36DEE">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390"/>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5A6F"/>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59DD"/>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4CC3"/>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57DD"/>
    <w:rsid w:val="006826F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3AAA"/>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17E1"/>
    <w:rsid w:val="00E31A46"/>
    <w:rsid w:val="00E31D08"/>
    <w:rsid w:val="00E32967"/>
    <w:rsid w:val="00E32D9F"/>
    <w:rsid w:val="00E334A6"/>
    <w:rsid w:val="00E35B53"/>
    <w:rsid w:val="00E3607D"/>
    <w:rsid w:val="00E3622A"/>
    <w:rsid w:val="00E36737"/>
    <w:rsid w:val="00E36822"/>
    <w:rsid w:val="00E369B6"/>
    <w:rsid w:val="00E36DEE"/>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2A0"/>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9_U6kljeXvA"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3</Pages>
  <Words>920</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275</cp:revision>
  <cp:lastPrinted>2025-09-08T12:27:00Z</cp:lastPrinted>
  <dcterms:created xsi:type="dcterms:W3CDTF">2022-11-01T14:36:00Z</dcterms:created>
  <dcterms:modified xsi:type="dcterms:W3CDTF">2025-12-10T10:28:00Z</dcterms:modified>
</cp:coreProperties>
</file>